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4779" w:rsidRPr="002A4779" w:rsidRDefault="002A4779" w:rsidP="002A4779">
      <w:pPr>
        <w:pStyle w:val="Oaenoiaue"/>
        <w:rPr>
          <w:rFonts w:ascii="Times New Roman" w:hAnsi="Times New Roman"/>
          <w:b/>
          <w:sz w:val="28"/>
          <w:szCs w:val="28"/>
        </w:rPr>
      </w:pPr>
      <w:r w:rsidRPr="002A4779">
        <w:rPr>
          <w:rFonts w:ascii="Times New Roman" w:hAnsi="Times New Roman"/>
          <w:b/>
          <w:sz w:val="28"/>
          <w:szCs w:val="28"/>
        </w:rPr>
        <w:t>Список предметов, запрещенных к пере</w:t>
      </w:r>
      <w:bookmarkStart w:id="0" w:name="_GoBack"/>
      <w:bookmarkEnd w:id="0"/>
      <w:r w:rsidRPr="002A4779">
        <w:rPr>
          <w:rFonts w:ascii="Times New Roman" w:hAnsi="Times New Roman"/>
          <w:b/>
          <w:sz w:val="28"/>
          <w:szCs w:val="28"/>
        </w:rPr>
        <w:t>сылке в Российской Федерации:</w:t>
      </w:r>
    </w:p>
    <w:p w:rsidR="002A4779" w:rsidRPr="001C5554" w:rsidRDefault="002A4779" w:rsidP="002A4779">
      <w:pPr>
        <w:pStyle w:val="Oaenoiaue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1C5554">
        <w:rPr>
          <w:rFonts w:ascii="Times New Roman" w:hAnsi="Times New Roman"/>
          <w:sz w:val="28"/>
          <w:szCs w:val="28"/>
        </w:rPr>
        <w:t>оружие огнестрельное, сигнальное, пневматическое, газовое, боеприпасы, холодное (включая метательное), электрошоковые устройства и искровые разрядники, а также основные части огнестрельного оружия;</w:t>
      </w:r>
    </w:p>
    <w:p w:rsidR="002A4779" w:rsidRPr="001C5554" w:rsidRDefault="002A4779" w:rsidP="002A4779">
      <w:pPr>
        <w:pStyle w:val="Oaenoiaue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1C5554">
        <w:rPr>
          <w:rFonts w:ascii="Times New Roman" w:hAnsi="Times New Roman"/>
          <w:sz w:val="28"/>
          <w:szCs w:val="28"/>
        </w:rPr>
        <w:t>наркотические средства, психотропные, сильнодействующие, радиоактивные, взрывчатые, едкие, легковоспламеняющиеся и другие опасные вещества;</w:t>
      </w:r>
    </w:p>
    <w:p w:rsidR="002A4779" w:rsidRPr="001C5554" w:rsidRDefault="002A4779" w:rsidP="002A4779">
      <w:pPr>
        <w:pStyle w:val="Oaenoiaue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1C5554">
        <w:rPr>
          <w:rFonts w:ascii="Times New Roman" w:hAnsi="Times New Roman"/>
          <w:sz w:val="28"/>
          <w:szCs w:val="28"/>
        </w:rPr>
        <w:t>ядовитые животные и растения;</w:t>
      </w:r>
    </w:p>
    <w:p w:rsidR="002A4779" w:rsidRPr="001C5554" w:rsidRDefault="002A4779" w:rsidP="002A4779">
      <w:pPr>
        <w:pStyle w:val="Oaenoiaue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1C5554">
        <w:rPr>
          <w:rFonts w:ascii="Times New Roman" w:hAnsi="Times New Roman"/>
          <w:sz w:val="28"/>
          <w:szCs w:val="28"/>
        </w:rPr>
        <w:t>денежные знаки РФ и иностранная валюта;</w:t>
      </w:r>
    </w:p>
    <w:p w:rsidR="002A4779" w:rsidRPr="001C5554" w:rsidRDefault="002A4779" w:rsidP="002A4779">
      <w:pPr>
        <w:pStyle w:val="Oaenoiaue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1C5554">
        <w:rPr>
          <w:rFonts w:ascii="Times New Roman" w:hAnsi="Times New Roman"/>
          <w:sz w:val="28"/>
          <w:szCs w:val="28"/>
        </w:rPr>
        <w:t>скоропортящиеся продукты питания;</w:t>
      </w:r>
    </w:p>
    <w:p w:rsidR="002A4779" w:rsidRDefault="002A4779" w:rsidP="002A4779">
      <w:pPr>
        <w:pStyle w:val="Oaenoiaue"/>
        <w:widowControl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C5554">
        <w:rPr>
          <w:rFonts w:ascii="Times New Roman" w:hAnsi="Times New Roman"/>
          <w:sz w:val="28"/>
          <w:szCs w:val="28"/>
        </w:rPr>
        <w:t>предметы, которые по своему характеру или упаковке могут представлять опасность для почтовых работников, пачкать или портить другие почтовые отправления и почтовое оборудование.</w:t>
      </w:r>
    </w:p>
    <w:p w:rsidR="002A4779" w:rsidRDefault="002A4779" w:rsidP="002A4779">
      <w:pPr>
        <w:pStyle w:val="Oaenoiaue"/>
        <w:jc w:val="both"/>
        <w:rPr>
          <w:rFonts w:ascii="Times New Roman" w:hAnsi="Times New Roman"/>
          <w:sz w:val="28"/>
          <w:szCs w:val="28"/>
        </w:rPr>
      </w:pPr>
    </w:p>
    <w:p w:rsidR="002A4779" w:rsidRPr="002A4779" w:rsidRDefault="002A4779" w:rsidP="002A4779">
      <w:pPr>
        <w:pStyle w:val="Oaenoiaue"/>
        <w:rPr>
          <w:rFonts w:ascii="Times New Roman" w:hAnsi="Times New Roman"/>
          <w:b/>
          <w:sz w:val="28"/>
          <w:szCs w:val="28"/>
        </w:rPr>
      </w:pPr>
      <w:r w:rsidRPr="002A4779">
        <w:rPr>
          <w:rFonts w:ascii="Times New Roman" w:hAnsi="Times New Roman"/>
          <w:b/>
          <w:sz w:val="28"/>
          <w:szCs w:val="28"/>
        </w:rPr>
        <w:t xml:space="preserve">Список предметов, запрещенных к пересылке </w:t>
      </w:r>
      <w:r>
        <w:rPr>
          <w:rFonts w:ascii="Times New Roman" w:hAnsi="Times New Roman"/>
          <w:b/>
          <w:sz w:val="28"/>
          <w:szCs w:val="28"/>
        </w:rPr>
        <w:t>на воздушных судах</w:t>
      </w:r>
      <w:r w:rsidRPr="002A4779">
        <w:rPr>
          <w:rFonts w:ascii="Times New Roman" w:hAnsi="Times New Roman"/>
          <w:b/>
          <w:sz w:val="28"/>
          <w:szCs w:val="28"/>
        </w:rPr>
        <w:t>:</w:t>
      </w:r>
    </w:p>
    <w:p w:rsidR="002A4779" w:rsidRPr="001C5554" w:rsidRDefault="002A4779" w:rsidP="002A4779">
      <w:pPr>
        <w:pStyle w:val="Oaenoiaue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proofErr w:type="gramStart"/>
      <w:r w:rsidRPr="001C5554">
        <w:rPr>
          <w:rFonts w:ascii="Times New Roman" w:hAnsi="Times New Roman"/>
          <w:sz w:val="28"/>
          <w:szCs w:val="28"/>
        </w:rPr>
        <w:t>Огнестрельное, сигнальное, пневматическое, газовое оружие, составные части огнестрельного, сигнального, пневматического, газового оружия, боеприпасы, муляжи таких предметов, в том числе неснаряженные гранаты, снаряды и другие аналогичные предметы, холодное оружие (включая метательное), все виды ножей, электрошоковые устройства.</w:t>
      </w:r>
      <w:proofErr w:type="gramEnd"/>
    </w:p>
    <w:p w:rsidR="002A4779" w:rsidRPr="001C5554" w:rsidRDefault="002A4779" w:rsidP="002A4779">
      <w:pPr>
        <w:pStyle w:val="Oaenoiaue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1C5554">
        <w:rPr>
          <w:rFonts w:ascii="Times New Roman" w:hAnsi="Times New Roman"/>
          <w:sz w:val="28"/>
          <w:szCs w:val="28"/>
        </w:rPr>
        <w:t xml:space="preserve">Наркотические средства, психотропные вещества и их </w:t>
      </w:r>
      <w:proofErr w:type="spellStart"/>
      <w:r w:rsidRPr="001C5554">
        <w:rPr>
          <w:rFonts w:ascii="Times New Roman" w:hAnsi="Times New Roman"/>
          <w:sz w:val="28"/>
          <w:szCs w:val="28"/>
        </w:rPr>
        <w:t>прекурсоры</w:t>
      </w:r>
      <w:proofErr w:type="spellEnd"/>
      <w:r w:rsidRPr="001C5554">
        <w:rPr>
          <w:rFonts w:ascii="Times New Roman" w:hAnsi="Times New Roman"/>
          <w:sz w:val="28"/>
          <w:szCs w:val="28"/>
        </w:rPr>
        <w:t>.</w:t>
      </w:r>
    </w:p>
    <w:p w:rsidR="002A4779" w:rsidRPr="001C5554" w:rsidRDefault="002A4779" w:rsidP="002A4779">
      <w:pPr>
        <w:pStyle w:val="Oaenoiaue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1C5554">
        <w:rPr>
          <w:rFonts w:ascii="Times New Roman" w:hAnsi="Times New Roman"/>
          <w:sz w:val="28"/>
          <w:szCs w:val="28"/>
        </w:rPr>
        <w:t xml:space="preserve">Взрывчатые вещества и изделия их содержащие. </w:t>
      </w:r>
      <w:proofErr w:type="gramStart"/>
      <w:r w:rsidRPr="001C5554">
        <w:rPr>
          <w:rFonts w:ascii="Times New Roman" w:hAnsi="Times New Roman"/>
          <w:sz w:val="28"/>
          <w:szCs w:val="28"/>
        </w:rPr>
        <w:t xml:space="preserve">Пример: тротил, ТЭН, нитроглицерин, аммонал, </w:t>
      </w:r>
      <w:proofErr w:type="spellStart"/>
      <w:r w:rsidRPr="001C5554">
        <w:rPr>
          <w:rFonts w:ascii="Times New Roman" w:hAnsi="Times New Roman"/>
          <w:sz w:val="28"/>
          <w:szCs w:val="28"/>
        </w:rPr>
        <w:t>гранитол</w:t>
      </w:r>
      <w:proofErr w:type="spellEnd"/>
      <w:r w:rsidRPr="001C5554">
        <w:rPr>
          <w:rFonts w:ascii="Times New Roman" w:hAnsi="Times New Roman"/>
          <w:sz w:val="28"/>
          <w:szCs w:val="28"/>
        </w:rPr>
        <w:t>, динамит, гранаты ручные, ракеты, снаряды, боеприпасы, детонаторы, капсюли-детонаторы, порох, фейерверки, пиротехнические составы, патроны стрелковые.</w:t>
      </w:r>
      <w:proofErr w:type="gramEnd"/>
    </w:p>
    <w:p w:rsidR="002A4779" w:rsidRPr="001C5554" w:rsidRDefault="002A4779" w:rsidP="002A4779">
      <w:pPr>
        <w:pStyle w:val="Oaenoiaue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1C5554">
        <w:rPr>
          <w:rFonts w:ascii="Times New Roman" w:hAnsi="Times New Roman"/>
          <w:sz w:val="28"/>
          <w:szCs w:val="28"/>
        </w:rPr>
        <w:t xml:space="preserve">Легковоспламеняющиеся, токсичные и невоспламеняющиеся и нетоксичные газы и изделия их содержащие. </w:t>
      </w:r>
      <w:proofErr w:type="gramStart"/>
      <w:r w:rsidRPr="001C5554">
        <w:rPr>
          <w:rFonts w:ascii="Times New Roman" w:hAnsi="Times New Roman"/>
          <w:sz w:val="28"/>
          <w:szCs w:val="28"/>
        </w:rPr>
        <w:t>Пример: газовые зажигалки, сжатые и сжиженные газы в баллонах, водород, пропан, бутан, лаки и дезодоранты в аэрозольной упаковке, углекислый газ, огнетушители, хлор, иприт.</w:t>
      </w:r>
      <w:proofErr w:type="gramEnd"/>
    </w:p>
    <w:p w:rsidR="002A4779" w:rsidRPr="001C5554" w:rsidRDefault="002A4779" w:rsidP="002A4779">
      <w:pPr>
        <w:pStyle w:val="Oaenoiaue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1C5554">
        <w:rPr>
          <w:rFonts w:ascii="Times New Roman" w:hAnsi="Times New Roman"/>
          <w:sz w:val="28"/>
          <w:szCs w:val="28"/>
        </w:rPr>
        <w:t>Легковоспламеняющиеся</w:t>
      </w:r>
      <w:r>
        <w:rPr>
          <w:rFonts w:ascii="Times New Roman" w:hAnsi="Times New Roman"/>
          <w:sz w:val="28"/>
          <w:szCs w:val="28"/>
        </w:rPr>
        <w:t xml:space="preserve"> и спиртосодержащие</w:t>
      </w:r>
      <w:r w:rsidRPr="001C5554">
        <w:rPr>
          <w:rFonts w:ascii="Times New Roman" w:hAnsi="Times New Roman"/>
          <w:sz w:val="28"/>
          <w:szCs w:val="28"/>
        </w:rPr>
        <w:t xml:space="preserve"> жидкости и изделия их </w:t>
      </w:r>
      <w:r w:rsidRPr="001C5554">
        <w:rPr>
          <w:rFonts w:ascii="Times New Roman" w:hAnsi="Times New Roman"/>
          <w:sz w:val="28"/>
          <w:szCs w:val="28"/>
        </w:rPr>
        <w:lastRenderedPageBreak/>
        <w:t xml:space="preserve">содержащие. </w:t>
      </w:r>
      <w:proofErr w:type="gramStart"/>
      <w:r w:rsidRPr="001C5554">
        <w:rPr>
          <w:rFonts w:ascii="Times New Roman" w:hAnsi="Times New Roman"/>
          <w:sz w:val="28"/>
          <w:szCs w:val="28"/>
        </w:rPr>
        <w:t>Пример: бензин, керосин, растворители, ацетон, лаки, краски масляные, нитроэмали, грунтовки, смывки, герметики, эфиры, клеи на основе органических растворителей, лосьоны косметические, одеколоны, духи, туалетная вода, лаки для ногтей, масло пихтовое.</w:t>
      </w:r>
      <w:proofErr w:type="gramEnd"/>
    </w:p>
    <w:p w:rsidR="002A4779" w:rsidRPr="001C5554" w:rsidRDefault="002A4779" w:rsidP="002A4779">
      <w:pPr>
        <w:pStyle w:val="Oaenoiaue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1C5554">
        <w:rPr>
          <w:rFonts w:ascii="Times New Roman" w:hAnsi="Times New Roman"/>
          <w:sz w:val="28"/>
          <w:szCs w:val="28"/>
        </w:rPr>
        <w:t xml:space="preserve">Легковоспламеняющиеся твердые вещества и изделия их содержащие. </w:t>
      </w:r>
      <w:proofErr w:type="gramStart"/>
      <w:r w:rsidRPr="001C5554">
        <w:rPr>
          <w:rFonts w:ascii="Times New Roman" w:hAnsi="Times New Roman"/>
          <w:sz w:val="28"/>
          <w:szCs w:val="28"/>
        </w:rPr>
        <w:t>Пример: спички, сера, любые металлические порошки, алюминиевый порошок с покрытием, магний, «бенгальские огни», белый и желтый фосфор, напалм, уголь, карбид кальция, натрий.</w:t>
      </w:r>
      <w:proofErr w:type="gramEnd"/>
    </w:p>
    <w:p w:rsidR="002A4779" w:rsidRPr="001C5554" w:rsidRDefault="002A4779" w:rsidP="002A4779">
      <w:pPr>
        <w:pStyle w:val="Oaenoiaue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1C5554">
        <w:rPr>
          <w:rFonts w:ascii="Times New Roman" w:hAnsi="Times New Roman"/>
          <w:sz w:val="28"/>
          <w:szCs w:val="28"/>
        </w:rPr>
        <w:t xml:space="preserve">Окисляющие вещества, органические перекиси и изделия их содержащие. </w:t>
      </w:r>
      <w:proofErr w:type="gramStart"/>
      <w:r w:rsidRPr="001C5554">
        <w:rPr>
          <w:rFonts w:ascii="Times New Roman" w:hAnsi="Times New Roman"/>
          <w:sz w:val="28"/>
          <w:szCs w:val="28"/>
        </w:rPr>
        <w:t>Пример: аммиачно-нитратное удобрение, аммиачная селитра, калиевая селитра, хлорат кальция, отбеливатели, перекись водорода, некоторые отвердители.</w:t>
      </w:r>
      <w:proofErr w:type="gramEnd"/>
    </w:p>
    <w:p w:rsidR="002A4779" w:rsidRPr="001C5554" w:rsidRDefault="002A4779" w:rsidP="002A4779">
      <w:pPr>
        <w:pStyle w:val="Oaenoiaue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1C5554">
        <w:rPr>
          <w:rFonts w:ascii="Times New Roman" w:hAnsi="Times New Roman"/>
          <w:sz w:val="28"/>
          <w:szCs w:val="28"/>
        </w:rPr>
        <w:t>Токсические (ядовитые) вещества и изделия их содержащие. Пример: мышьяк, никотин, цианид, пестициды, стрихнин, бромацетон.</w:t>
      </w:r>
    </w:p>
    <w:p w:rsidR="002A4779" w:rsidRPr="001C5554" w:rsidRDefault="002A4779" w:rsidP="002A4779">
      <w:pPr>
        <w:pStyle w:val="Oaenoiaue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1C5554">
        <w:rPr>
          <w:rFonts w:ascii="Times New Roman" w:hAnsi="Times New Roman"/>
          <w:sz w:val="28"/>
          <w:szCs w:val="28"/>
        </w:rPr>
        <w:t>Инфекционные вещества и изделия их содержащие. Пример: диагностические пробы, биологические продукты, вирус бешенства, клинические и медицинские отходы.</w:t>
      </w:r>
    </w:p>
    <w:p w:rsidR="002A4779" w:rsidRPr="001C5554" w:rsidRDefault="002A4779" w:rsidP="002A4779">
      <w:pPr>
        <w:pStyle w:val="Oaenoiaue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1C5554">
        <w:rPr>
          <w:rFonts w:ascii="Times New Roman" w:hAnsi="Times New Roman"/>
          <w:sz w:val="28"/>
          <w:szCs w:val="28"/>
        </w:rPr>
        <w:t>Радиоактивные вещества и изделия их содержащие. Пример: радионуклиды, изотопы.</w:t>
      </w:r>
    </w:p>
    <w:p w:rsidR="002A4779" w:rsidRPr="001C5554" w:rsidRDefault="002A4779" w:rsidP="002A4779">
      <w:pPr>
        <w:pStyle w:val="Oaenoiaue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1C5554">
        <w:rPr>
          <w:rFonts w:ascii="Times New Roman" w:hAnsi="Times New Roman"/>
          <w:sz w:val="28"/>
          <w:szCs w:val="28"/>
        </w:rPr>
        <w:t>Коррозионные вещества и изделия их содержащие. Пример: электролиты для аккумуляторов, ртуть, серная, соляная, уксусная и другие кислоты, едкий натр.</w:t>
      </w:r>
    </w:p>
    <w:p w:rsidR="002A4779" w:rsidRPr="004D1315" w:rsidRDefault="002A4779" w:rsidP="002A4779">
      <w:pPr>
        <w:pStyle w:val="Oaenoiaue"/>
        <w:widowControl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C5554">
        <w:rPr>
          <w:rFonts w:ascii="Times New Roman" w:hAnsi="Times New Roman"/>
          <w:sz w:val="28"/>
          <w:szCs w:val="28"/>
        </w:rPr>
        <w:t>Прочие опасные вещества и изделия их содержащие. Пример: литиевые батареи, сухой лед.</w:t>
      </w:r>
    </w:p>
    <w:p w:rsidR="00854C86" w:rsidRDefault="006462ED"/>
    <w:sectPr w:rsidR="00854C86" w:rsidSect="006E54F2">
      <w:footerReference w:type="default" r:id="rId8"/>
      <w:pgSz w:w="11906" w:h="16838"/>
      <w:pgMar w:top="1134" w:right="566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62ED" w:rsidRDefault="006462ED" w:rsidP="002A4779">
      <w:r>
        <w:separator/>
      </w:r>
    </w:p>
  </w:endnote>
  <w:endnote w:type="continuationSeparator" w:id="0">
    <w:p w:rsidR="006462ED" w:rsidRDefault="006462ED" w:rsidP="002A47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91464317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A32B8E" w:rsidRPr="00383511" w:rsidRDefault="006462ED">
        <w:pPr>
          <w:pStyle w:val="a5"/>
          <w:jc w:val="center"/>
          <w:rPr>
            <w:rFonts w:ascii="Times New Roman" w:hAnsi="Times New Roman"/>
            <w:sz w:val="24"/>
            <w:szCs w:val="24"/>
          </w:rPr>
        </w:pPr>
        <w:r w:rsidRPr="00383511">
          <w:rPr>
            <w:rFonts w:ascii="Times New Roman" w:hAnsi="Times New Roman"/>
            <w:sz w:val="24"/>
            <w:szCs w:val="24"/>
          </w:rPr>
          <w:fldChar w:fldCharType="begin"/>
        </w:r>
        <w:r w:rsidRPr="00383511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83511">
          <w:rPr>
            <w:rFonts w:ascii="Times New Roman" w:hAnsi="Times New Roman"/>
            <w:sz w:val="24"/>
            <w:szCs w:val="24"/>
          </w:rPr>
          <w:fldChar w:fldCharType="separate"/>
        </w:r>
        <w:r w:rsidR="002A4779">
          <w:rPr>
            <w:rFonts w:ascii="Times New Roman" w:hAnsi="Times New Roman"/>
            <w:noProof/>
            <w:sz w:val="24"/>
            <w:szCs w:val="24"/>
          </w:rPr>
          <w:t>2</w:t>
        </w:r>
        <w:r w:rsidRPr="00383511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A32B8E" w:rsidRDefault="006462E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62ED" w:rsidRDefault="006462ED" w:rsidP="002A4779">
      <w:r>
        <w:separator/>
      </w:r>
    </w:p>
  </w:footnote>
  <w:footnote w:type="continuationSeparator" w:id="0">
    <w:p w:rsidR="006462ED" w:rsidRDefault="006462ED" w:rsidP="002A47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17D44"/>
    <w:multiLevelType w:val="hybridMultilevel"/>
    <w:tmpl w:val="E62A57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E54C08"/>
    <w:multiLevelType w:val="hybridMultilevel"/>
    <w:tmpl w:val="29D2AD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5358"/>
    <w:rsid w:val="000611BB"/>
    <w:rsid w:val="002809A0"/>
    <w:rsid w:val="002A4779"/>
    <w:rsid w:val="00354994"/>
    <w:rsid w:val="006462ED"/>
    <w:rsid w:val="007E74EF"/>
    <w:rsid w:val="00C65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779"/>
    <w:pPr>
      <w:spacing w:after="0" w:line="240" w:lineRule="auto"/>
    </w:pPr>
    <w:rPr>
      <w:rFonts w:ascii="Arial" w:eastAsia="Times New Roman" w:hAnsi="Arial" w:cs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A477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A4779"/>
    <w:rPr>
      <w:rFonts w:ascii="Arial" w:eastAsia="Times New Roman" w:hAnsi="Arial" w:cs="Times New Roman"/>
      <w:szCs w:val="20"/>
      <w:lang w:eastAsia="ru-RU"/>
    </w:rPr>
  </w:style>
  <w:style w:type="paragraph" w:customStyle="1" w:styleId="Oaenoiaue">
    <w:name w:val="Oaenoiaue"/>
    <w:basedOn w:val="a"/>
    <w:rsid w:val="002A4779"/>
    <w:pPr>
      <w:widowControl w:val="0"/>
      <w:spacing w:line="360" w:lineRule="auto"/>
      <w:jc w:val="center"/>
    </w:pPr>
  </w:style>
  <w:style w:type="paragraph" w:styleId="a5">
    <w:name w:val="footer"/>
    <w:basedOn w:val="a"/>
    <w:link w:val="a6"/>
    <w:uiPriority w:val="99"/>
    <w:unhideWhenUsed/>
    <w:rsid w:val="002A477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2A4779"/>
    <w:rPr>
      <w:rFonts w:ascii="Arial" w:eastAsia="Times New Roman" w:hAnsi="Arial" w:cs="Times New Roman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779"/>
    <w:pPr>
      <w:spacing w:after="0" w:line="240" w:lineRule="auto"/>
    </w:pPr>
    <w:rPr>
      <w:rFonts w:ascii="Arial" w:eastAsia="Times New Roman" w:hAnsi="Arial" w:cs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A477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A4779"/>
    <w:rPr>
      <w:rFonts w:ascii="Arial" w:eastAsia="Times New Roman" w:hAnsi="Arial" w:cs="Times New Roman"/>
      <w:szCs w:val="20"/>
      <w:lang w:eastAsia="ru-RU"/>
    </w:rPr>
  </w:style>
  <w:style w:type="paragraph" w:customStyle="1" w:styleId="Oaenoiaue">
    <w:name w:val="Oaenoiaue"/>
    <w:basedOn w:val="a"/>
    <w:rsid w:val="002A4779"/>
    <w:pPr>
      <w:widowControl w:val="0"/>
      <w:spacing w:line="360" w:lineRule="auto"/>
      <w:jc w:val="center"/>
    </w:pPr>
  </w:style>
  <w:style w:type="paragraph" w:styleId="a5">
    <w:name w:val="footer"/>
    <w:basedOn w:val="a"/>
    <w:link w:val="a6"/>
    <w:uiPriority w:val="99"/>
    <w:unhideWhenUsed/>
    <w:rsid w:val="002A477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2A4779"/>
    <w:rPr>
      <w:rFonts w:ascii="Arial" w:eastAsia="Times New Roman" w:hAnsi="Arial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452</Words>
  <Characters>2581</Characters>
  <Application>Microsoft Office Word</Application>
  <DocSecurity>0</DocSecurity>
  <Lines>21</Lines>
  <Paragraphs>6</Paragraphs>
  <ScaleCrop>false</ScaleCrop>
  <Company/>
  <LinksUpToDate>false</LinksUpToDate>
  <CharactersWithSpaces>3027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Шабалина Ольга Владимировна</dc:creator>
  <cp:keywords/>
  <dc:description/>
  <cp:lastModifiedBy>Шабалина Ольга Владимировна</cp:lastModifiedBy>
  <cp:revision>2</cp:revision>
  <dcterms:created xsi:type="dcterms:W3CDTF">2022-06-23T04:28:00Z</dcterms:created>
  <dcterms:modified xsi:type="dcterms:W3CDTF">2022-06-23T04:29:00Z</dcterms:modified>
</cp:coreProperties>
</file>